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1A" w:rsidRPr="00AB511A" w:rsidRDefault="00AB511A" w:rsidP="00CC5E24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AB511A" w:rsidRPr="00AB511A" w:rsidRDefault="00AB511A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814AD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AB511A" w:rsidRPr="00AB511A" w:rsidRDefault="00AB511A" w:rsidP="00AB5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AB511A" w:rsidRPr="00AB511A" w:rsidRDefault="00AB511A" w:rsidP="004D0D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AB51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AB511A" w:rsidRPr="00AB511A" w:rsidRDefault="00AB511A" w:rsidP="00AB511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4F326B" w:rsidRDefault="004F326B" w:rsidP="004F326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AB511A" w:rsidRPr="00AB511A" w:rsidRDefault="004F326B" w:rsidP="004F326B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26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02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="00AB511A"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№</w:t>
      </w:r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0025-п/</w:t>
      </w:r>
      <w:proofErr w:type="gramStart"/>
      <w:r w:rsidR="0035531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обр</w:t>
      </w:r>
      <w:proofErr w:type="gramEnd"/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AB511A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AB511A" w:rsidRPr="00AB511A" w:rsidRDefault="00AB511A" w:rsidP="00CC5E24">
      <w:pPr>
        <w:spacing w:after="0" w:line="240" w:lineRule="auto"/>
        <w:ind w:right="652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  201</w:t>
      </w:r>
      <w:r w:rsidR="004F326B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AB511A" w:rsidRPr="00AB511A" w:rsidRDefault="00AB511A" w:rsidP="00CC5E2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4F326B" w:rsidRDefault="004F326B" w:rsidP="00CC5E2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proofErr w:type="gramStart"/>
      <w:r w:rsidRPr="00E50C16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E50C1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4F326B" w:rsidRPr="00E50C16" w:rsidRDefault="004F326B" w:rsidP="00CC5E24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4F326B" w:rsidRPr="00E50C16" w:rsidRDefault="004F326B" w:rsidP="00CC5E24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326B" w:rsidRPr="00512022" w:rsidRDefault="004F326B" w:rsidP="00CC5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4F326B" w:rsidRPr="00CD5C6F" w:rsidTr="004F326B">
        <w:tc>
          <w:tcPr>
            <w:tcW w:w="5210" w:type="dxa"/>
            <w:shd w:val="clear" w:color="auto" w:fill="auto"/>
          </w:tcPr>
          <w:p w:rsidR="004F326B" w:rsidRPr="00CD5C6F" w:rsidRDefault="004F326B" w:rsidP="00CC5E24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4F326B" w:rsidRPr="00CD5C6F" w:rsidRDefault="004F326B" w:rsidP="00CC5E24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4F326B" w:rsidRDefault="004F326B" w:rsidP="004F326B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AB511A" w:rsidRDefault="00AB511A" w:rsidP="00AB511A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AB511A" w:rsidRPr="004F326B" w:rsidRDefault="00AB511A" w:rsidP="004F326B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муниципального образования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26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02</w:t>
      </w:r>
      <w:r w:rsidRPr="00AB511A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4F326B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0025-п/</w:t>
      </w:r>
      <w:proofErr w:type="gramStart"/>
      <w:r w:rsidR="0035531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обр</w:t>
      </w:r>
      <w:proofErr w:type="gramEnd"/>
    </w:p>
    <w:p w:rsidR="004F326B" w:rsidRDefault="004F326B" w:rsidP="00AB5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D2" w:rsidRDefault="00814AD2" w:rsidP="004F3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11A" w:rsidRPr="000D4EBC" w:rsidRDefault="00AB511A" w:rsidP="00CC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151CBF" w:rsidRDefault="00AB511A" w:rsidP="00CC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 Отдела образования Администрации муниципального образования «Кардымовский район» Смоленской области на март 201</w:t>
      </w:r>
      <w:r w:rsidR="004F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4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F326B" w:rsidRPr="000D4EBC" w:rsidRDefault="004F326B" w:rsidP="00CC5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58"/>
        <w:gridCol w:w="1264"/>
        <w:gridCol w:w="2954"/>
        <w:gridCol w:w="2144"/>
      </w:tblGrid>
      <w:tr w:rsidR="00AB511A" w:rsidRPr="000D4EBC" w:rsidTr="00CC5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1A" w:rsidRPr="000D4EBC" w:rsidRDefault="00AB511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D4EBC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B511A" w:rsidRPr="004F326B" w:rsidTr="00CC5E24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D1520A" w:rsidRDefault="00714D0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C2DCA" w:rsidRPr="00D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9" w:rsidRPr="00D1520A" w:rsidRDefault="00714D09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«Политоринг»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D1520A" w:rsidRDefault="00714D0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марта</w:t>
            </w:r>
          </w:p>
          <w:p w:rsidR="00714D09" w:rsidRPr="00D1520A" w:rsidRDefault="00714D0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D1520A" w:rsidRDefault="00714D0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1A" w:rsidRPr="00D1520A" w:rsidRDefault="00D1520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Бородавкина</w:t>
            </w:r>
          </w:p>
        </w:tc>
      </w:tr>
      <w:tr w:rsidR="000D4EBC" w:rsidRPr="004F326B" w:rsidTr="00CC5E24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932B16" w:rsidRDefault="000D4EBC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2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932B16" w:rsidRDefault="00A31689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2B16">
              <w:rPr>
                <w:rFonts w:ascii="Times New Roman" w:hAnsi="Times New Roman" w:cs="Times New Roman"/>
                <w:sz w:val="28"/>
                <w:szCs w:val="28"/>
              </w:rPr>
              <w:t>Первенство района по настольному теннису среди образовательных учреждений муниципального образования «Кардымовский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932B16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932B16" w:rsidRDefault="000D4EBC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«ФОК»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BC" w:rsidRPr="00932B16" w:rsidRDefault="00932B16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2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2F1744" w:rsidRPr="004F326B" w:rsidTr="00CC5E24">
        <w:trPr>
          <w:trHeight w:val="8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814AD2" w:rsidRDefault="002F1744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4A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A95C32" w:rsidRDefault="00A95C32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а</w:t>
            </w:r>
            <w:r w:rsidR="002F1744"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кция </w:t>
            </w:r>
            <w:r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«Молодежь голосует за здоровье»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A95C32" w:rsidRDefault="00A95C3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A95C32" w:rsidRDefault="002F1744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44" w:rsidRPr="00A95C32" w:rsidRDefault="002F1744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40154A" w:rsidRPr="004F326B" w:rsidTr="00CC5E24">
        <w:trPr>
          <w:trHeight w:val="19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C6CEE" w:rsidRDefault="0040154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C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814AD2" w:rsidRDefault="00932B16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Соревнования </w:t>
            </w:r>
            <w:r w:rsidR="0040154A"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 </w:t>
            </w:r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XXXIV</w:t>
            </w:r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proofErr w:type="gramEnd"/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партакиады учащихся</w:t>
            </w:r>
            <w:r w:rsidR="0040154A"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  <w:r w:rsidR="000C6CEE"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</w:t>
            </w:r>
            <w:r w:rsidR="00814A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  <w:p w:rsidR="00425529" w:rsidRPr="000C6CEE" w:rsidRDefault="00425529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C6CEE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(по отдельному графику</w:t>
            </w:r>
            <w:r w:rsidR="000C6CEE"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C6CEE" w:rsidRDefault="000C6CEE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4A" w:rsidRPr="000C6CEE" w:rsidRDefault="000C6CEE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425529" w:rsidRPr="004F326B" w:rsidTr="00CC5E24">
        <w:trPr>
          <w:trHeight w:val="11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92F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425529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проведение итогового собеседования  по русскому языку</w:t>
            </w:r>
            <w:r w:rsidR="008266C5"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6C5" w:rsidRPr="008266C5">
              <w:rPr>
                <w:rFonts w:ascii="Times New Roman" w:hAnsi="Times New Roman" w:cs="Times New Roman"/>
                <w:sz w:val="28"/>
                <w:szCs w:val="28"/>
              </w:rPr>
              <w:t>в 9-х классах общеобразовательных учреждений муниципального образования «Кардымовский район» Смоленской области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8266C5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8266C5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8266C5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425529" w:rsidRPr="008C4E59" w:rsidTr="00CC5E24">
        <w:trPr>
          <w:trHeight w:val="1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C4E5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4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92F" w:rsidRDefault="00425529" w:rsidP="00CC5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292F">
              <w:rPr>
                <w:rFonts w:ascii="Times New Roman" w:hAnsi="Times New Roman" w:cs="Times New Roman"/>
                <w:sz w:val="28"/>
                <w:szCs w:val="28"/>
              </w:rPr>
              <w:t>Семинар для общественных инспекторов и социальных педагогов «Формы и методы профилактической работы с детьми и семьями, находящимися в трудной жизненной ситуации»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838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92F" w:rsidRDefault="00425529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92F"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творчества»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92F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425529" w:rsidRPr="008C4E59" w:rsidTr="00CC5E24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4552B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5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C4E59" w:rsidRDefault="00425529" w:rsidP="00CC5E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4E59">
              <w:rPr>
                <w:rFonts w:ascii="Times New Roman" w:hAnsi="Times New Roman" w:cs="Times New Roman"/>
                <w:sz w:val="28"/>
                <w:szCs w:val="28"/>
              </w:rPr>
              <w:t>Семинар для замещающих родителей «Семейные традиции»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9292F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25529" w:rsidRPr="00C92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месяца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C4E59" w:rsidRDefault="00425529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E59">
              <w:rPr>
                <w:rFonts w:ascii="Times New Roman" w:hAnsi="Times New Roman" w:cs="Times New Roman"/>
                <w:sz w:val="28"/>
                <w:szCs w:val="28"/>
              </w:rPr>
              <w:t>МБУДО «Центр детского творчества»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C4E5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А.И.</w:t>
            </w:r>
          </w:p>
        </w:tc>
      </w:tr>
      <w:tr w:rsidR="00425529" w:rsidRPr="008C4E59" w:rsidTr="00CC5E24">
        <w:trPr>
          <w:trHeight w:val="9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8266C5" w:rsidRDefault="00425529" w:rsidP="00CC5E2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6C5">
              <w:rPr>
                <w:rFonts w:ascii="Times New Roman" w:hAnsi="Times New Roman" w:cs="Times New Roman"/>
                <w:sz w:val="28"/>
                <w:szCs w:val="28"/>
              </w:rPr>
              <w:t>Районное родительское  собрание «Родительский всеобуч»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4552B" w:rsidRDefault="00425529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2B"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  <w:p w:rsidR="00425529" w:rsidRPr="00C4552B" w:rsidRDefault="00425529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2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C4552B" w:rsidRDefault="00425529" w:rsidP="00CC5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52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14AD2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4552B">
              <w:rPr>
                <w:rFonts w:ascii="Times New Roman" w:hAnsi="Times New Roman" w:cs="Times New Roman"/>
                <w:sz w:val="28"/>
                <w:szCs w:val="28"/>
              </w:rPr>
              <w:t xml:space="preserve"> «Кардымовская СШ»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2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Бакутина И.Н.</w:t>
            </w:r>
          </w:p>
          <w:p w:rsidR="0042552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529" w:rsidRPr="008C4E59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529" w:rsidRPr="004F326B" w:rsidTr="00CC5E24">
        <w:trPr>
          <w:trHeight w:val="11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D1520A" w:rsidRDefault="00425529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D1520A" w:rsidRDefault="00425529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D1520A" w:rsidRDefault="00425529" w:rsidP="00E4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46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425529" w:rsidRPr="00D1520A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Кардымово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29" w:rsidRPr="00D1520A" w:rsidRDefault="00D1520A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Бородавкина </w:t>
            </w:r>
            <w:r w:rsidR="00425529" w:rsidRPr="00D15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14AD2" w:rsidRPr="004F326B" w:rsidTr="00CC5E24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</w:t>
            </w:r>
          </w:p>
          <w:p w:rsidR="00814AD2" w:rsidRPr="00CD2091" w:rsidRDefault="00814AD2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руководителями образовательных учреждений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4AD2" w:rsidRPr="004F326B" w:rsidTr="00CC5E24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2335FF" w:rsidRDefault="00814AD2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районных методических объединений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814AD2" w:rsidRPr="004F326B" w:rsidTr="00CC5E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8266C5" w:rsidRDefault="00814AD2" w:rsidP="00CC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Научно-практическая конференция «Юность. Творчество. Поиск»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«Кардымовская СШ»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814AD2" w:rsidRPr="00CD2091" w:rsidRDefault="00814AD2" w:rsidP="00CC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4D09" w:rsidRPr="004F326B" w:rsidRDefault="00714D09" w:rsidP="00CC5E24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4D09" w:rsidRPr="004F326B" w:rsidSect="004F326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97" w:rsidRDefault="00A56D97" w:rsidP="00AB511A">
      <w:pPr>
        <w:spacing w:after="0" w:line="240" w:lineRule="auto"/>
      </w:pPr>
      <w:r>
        <w:separator/>
      </w:r>
    </w:p>
  </w:endnote>
  <w:endnote w:type="continuationSeparator" w:id="0">
    <w:p w:rsidR="00A56D97" w:rsidRDefault="00A56D97" w:rsidP="00A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B16" w:rsidRPr="00A01706" w:rsidRDefault="00A01706">
    <w:pPr>
      <w:pStyle w:val="a3"/>
      <w:rPr>
        <w:sz w:val="16"/>
      </w:rPr>
    </w:pPr>
    <w:r>
      <w:rPr>
        <w:sz w:val="16"/>
      </w:rPr>
      <w:t>Рег. № 0025-п/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26.02.2019, Подписано ЭП: Федорова Светлана Владимировна, Начальник 20.02.2019 17:00:52; Федорова Светлана Владимировна, Начальник 20.02.2019 17:17:11; Федорова Светлана Владимировна, Начальник 22.02.2019 9:29:43, Распечатал________________</w:t>
    </w:r>
  </w:p>
  <w:p w:rsidR="00932B16" w:rsidRPr="00A01706" w:rsidRDefault="00932B16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97" w:rsidRDefault="00A56D97" w:rsidP="00AB511A">
      <w:pPr>
        <w:spacing w:after="0" w:line="240" w:lineRule="auto"/>
      </w:pPr>
      <w:r>
        <w:separator/>
      </w:r>
    </w:p>
  </w:footnote>
  <w:footnote w:type="continuationSeparator" w:id="0">
    <w:p w:rsidR="00A56D97" w:rsidRDefault="00A56D97" w:rsidP="00AB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11A"/>
    <w:rsid w:val="00051508"/>
    <w:rsid w:val="000C6CEE"/>
    <w:rsid w:val="000D4EBC"/>
    <w:rsid w:val="000E61E3"/>
    <w:rsid w:val="00121BAC"/>
    <w:rsid w:val="00151CBF"/>
    <w:rsid w:val="001A3AE5"/>
    <w:rsid w:val="001B0D0A"/>
    <w:rsid w:val="001E5E8D"/>
    <w:rsid w:val="001E7068"/>
    <w:rsid w:val="001F037A"/>
    <w:rsid w:val="002074CC"/>
    <w:rsid w:val="002335FF"/>
    <w:rsid w:val="00252E3F"/>
    <w:rsid w:val="002A0149"/>
    <w:rsid w:val="002A0355"/>
    <w:rsid w:val="002A3EE5"/>
    <w:rsid w:val="002C5352"/>
    <w:rsid w:val="002F1744"/>
    <w:rsid w:val="00300427"/>
    <w:rsid w:val="00333458"/>
    <w:rsid w:val="00333B45"/>
    <w:rsid w:val="00355310"/>
    <w:rsid w:val="003B6CB0"/>
    <w:rsid w:val="0040154A"/>
    <w:rsid w:val="004127E1"/>
    <w:rsid w:val="00420D89"/>
    <w:rsid w:val="00425529"/>
    <w:rsid w:val="00474B5D"/>
    <w:rsid w:val="004A50CC"/>
    <w:rsid w:val="004C29ED"/>
    <w:rsid w:val="004C7400"/>
    <w:rsid w:val="004D0D97"/>
    <w:rsid w:val="004E0318"/>
    <w:rsid w:val="004F326B"/>
    <w:rsid w:val="00500F6C"/>
    <w:rsid w:val="00562392"/>
    <w:rsid w:val="005672AF"/>
    <w:rsid w:val="0057551B"/>
    <w:rsid w:val="005F7E9E"/>
    <w:rsid w:val="00691EDF"/>
    <w:rsid w:val="006C1BFF"/>
    <w:rsid w:val="006C2972"/>
    <w:rsid w:val="00701389"/>
    <w:rsid w:val="00713AC1"/>
    <w:rsid w:val="00714D09"/>
    <w:rsid w:val="007167D0"/>
    <w:rsid w:val="0077777C"/>
    <w:rsid w:val="00785C29"/>
    <w:rsid w:val="007C69EC"/>
    <w:rsid w:val="007C75EB"/>
    <w:rsid w:val="007F6456"/>
    <w:rsid w:val="00807D04"/>
    <w:rsid w:val="00814AD2"/>
    <w:rsid w:val="008266C5"/>
    <w:rsid w:val="00852E63"/>
    <w:rsid w:val="00862FA3"/>
    <w:rsid w:val="00892891"/>
    <w:rsid w:val="008C4E59"/>
    <w:rsid w:val="008E4A01"/>
    <w:rsid w:val="00932B16"/>
    <w:rsid w:val="00961969"/>
    <w:rsid w:val="00962126"/>
    <w:rsid w:val="009904EB"/>
    <w:rsid w:val="00992738"/>
    <w:rsid w:val="00A01706"/>
    <w:rsid w:val="00A31689"/>
    <w:rsid w:val="00A500BB"/>
    <w:rsid w:val="00A56D97"/>
    <w:rsid w:val="00A95C32"/>
    <w:rsid w:val="00AB511A"/>
    <w:rsid w:val="00AC2DCA"/>
    <w:rsid w:val="00B24728"/>
    <w:rsid w:val="00B30E4E"/>
    <w:rsid w:val="00B36146"/>
    <w:rsid w:val="00B858BC"/>
    <w:rsid w:val="00B91941"/>
    <w:rsid w:val="00BA2521"/>
    <w:rsid w:val="00BB3336"/>
    <w:rsid w:val="00BB67BB"/>
    <w:rsid w:val="00BD1456"/>
    <w:rsid w:val="00C10993"/>
    <w:rsid w:val="00C25191"/>
    <w:rsid w:val="00C4552B"/>
    <w:rsid w:val="00C92838"/>
    <w:rsid w:val="00C9292F"/>
    <w:rsid w:val="00CC5E24"/>
    <w:rsid w:val="00CD2091"/>
    <w:rsid w:val="00D1520A"/>
    <w:rsid w:val="00D21511"/>
    <w:rsid w:val="00D65008"/>
    <w:rsid w:val="00E2498E"/>
    <w:rsid w:val="00E2649D"/>
    <w:rsid w:val="00E46C78"/>
    <w:rsid w:val="00E8562D"/>
    <w:rsid w:val="00EE0F3B"/>
    <w:rsid w:val="00FB2EA3"/>
    <w:rsid w:val="00FB7462"/>
    <w:rsid w:val="00FD4230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511A"/>
  </w:style>
  <w:style w:type="paragraph" w:styleId="a5">
    <w:name w:val="Balloon Text"/>
    <w:basedOn w:val="a"/>
    <w:link w:val="a6"/>
    <w:uiPriority w:val="99"/>
    <w:semiHidden/>
    <w:unhideWhenUsed/>
    <w:rsid w:val="00AB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1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11A"/>
  </w:style>
  <w:style w:type="table" w:styleId="a9">
    <w:name w:val="Table Grid"/>
    <w:basedOn w:val="a1"/>
    <w:uiPriority w:val="59"/>
    <w:rsid w:val="00AB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2019-02-26T06:35:00Z</cp:lastPrinted>
  <dcterms:created xsi:type="dcterms:W3CDTF">2019-02-26T06:42:00Z</dcterms:created>
  <dcterms:modified xsi:type="dcterms:W3CDTF">2019-02-26T06:42:00Z</dcterms:modified>
</cp:coreProperties>
</file>