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9" w:rsidRPr="009A7401" w:rsidRDefault="000B2059" w:rsidP="000B2059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9A7401">
        <w:rPr>
          <w:b/>
          <w:szCs w:val="28"/>
        </w:rPr>
        <w:t>РЕЗОЛЮЦИЯ</w:t>
      </w:r>
    </w:p>
    <w:p w:rsidR="000B2059" w:rsidRDefault="000B2059" w:rsidP="000B205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районного </w:t>
      </w:r>
      <w:r w:rsidRPr="009A7401">
        <w:rPr>
          <w:b/>
          <w:szCs w:val="28"/>
        </w:rPr>
        <w:t>августовско</w:t>
      </w:r>
      <w:r>
        <w:rPr>
          <w:b/>
          <w:szCs w:val="28"/>
        </w:rPr>
        <w:t xml:space="preserve">го </w:t>
      </w:r>
      <w:r w:rsidRPr="009A7401">
        <w:rPr>
          <w:b/>
          <w:szCs w:val="28"/>
        </w:rPr>
        <w:t>педагогическо</w:t>
      </w:r>
      <w:r>
        <w:rPr>
          <w:b/>
          <w:szCs w:val="28"/>
        </w:rPr>
        <w:t>го совещания «Духовно-нравственное развитие и воспитание личности ребенка – главный приоритет качественного образования»</w:t>
      </w:r>
    </w:p>
    <w:p w:rsidR="000B2059" w:rsidRDefault="000B2059" w:rsidP="000B2059">
      <w:pPr>
        <w:ind w:firstLine="709"/>
        <w:jc w:val="center"/>
        <w:rPr>
          <w:b/>
          <w:szCs w:val="28"/>
        </w:rPr>
      </w:pPr>
    </w:p>
    <w:p w:rsidR="000B2059" w:rsidRDefault="000B2059" w:rsidP="000B205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п. Кардымово                                                     27 августа 2015 года</w:t>
      </w:r>
    </w:p>
    <w:p w:rsidR="000B2059" w:rsidRPr="009A7401" w:rsidRDefault="000B2059" w:rsidP="000B2059">
      <w:pPr>
        <w:ind w:firstLine="709"/>
        <w:jc w:val="center"/>
        <w:rPr>
          <w:b/>
          <w:szCs w:val="28"/>
        </w:rPr>
      </w:pPr>
    </w:p>
    <w:p w:rsidR="000B2059" w:rsidRPr="007D73C7" w:rsidRDefault="000B2059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>Участники районного августовского педагогического совещания, рассмотрев вопросы организации духовно-нравственного воспитания в образовательных учреждениях Кардымовского района, взаимодействия общественных институтов в решении проблем духовно-нравственного развития детей и молодежи, определили следующие актуальные задачи:</w:t>
      </w:r>
    </w:p>
    <w:p w:rsidR="009E567A" w:rsidRPr="007D73C7" w:rsidRDefault="000B2059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</w:t>
      </w:r>
      <w:r w:rsidR="009E567A" w:rsidRPr="007D73C7">
        <w:rPr>
          <w:szCs w:val="28"/>
        </w:rPr>
        <w:t xml:space="preserve">сохранение   и   развитие   практики   духовно-нравственного   воспитания   детей   и  молодежи в процессе преподавания учебных и внеурочных курсов традиционной  культуры, отечественной истории, литературы и русского языка; </w:t>
      </w:r>
    </w:p>
    <w:p w:rsidR="009E567A" w:rsidRPr="007D73C7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усиление психологической помощи детям из неблагополучных семей и работа с их  родителями   в   направлении   ответственного   </w:t>
      </w:r>
      <w:proofErr w:type="spellStart"/>
      <w:r w:rsidRPr="007D73C7">
        <w:rPr>
          <w:szCs w:val="28"/>
        </w:rPr>
        <w:t>родительства</w:t>
      </w:r>
      <w:proofErr w:type="spellEnd"/>
      <w:r w:rsidRPr="007D73C7">
        <w:rPr>
          <w:szCs w:val="28"/>
        </w:rPr>
        <w:t xml:space="preserve">   в   целях   недопущения  суицидов среди подростков; </w:t>
      </w:r>
    </w:p>
    <w:p w:rsidR="009E567A" w:rsidRPr="007D73C7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совершенствование системы повышения квалификации педагогических кадров по  вопросам духовно-нравственного воспитания детей и молодежи; </w:t>
      </w:r>
    </w:p>
    <w:p w:rsidR="009E567A" w:rsidRPr="007D73C7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 - совершенствование качества просветительской деятельности, популяризирующей  русский язык, литературу и традиционную народную культуру; </w:t>
      </w:r>
    </w:p>
    <w:p w:rsidR="009E567A" w:rsidRPr="007D73C7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проведение социологических исследований с целью изучения отношения детей и  молодежи  к традиционным духовным ценностям России. </w:t>
      </w:r>
    </w:p>
    <w:p w:rsidR="000B2059" w:rsidRPr="007D73C7" w:rsidRDefault="000B2059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>С целью решения данных проблем участники конференции обращаются со следующими предложениями:</w:t>
      </w:r>
    </w:p>
    <w:p w:rsidR="000B2059" w:rsidRPr="007D73C7" w:rsidRDefault="000B2059" w:rsidP="00024A25">
      <w:pPr>
        <w:ind w:firstLine="709"/>
        <w:jc w:val="both"/>
        <w:rPr>
          <w:szCs w:val="28"/>
        </w:rPr>
      </w:pPr>
      <w:r w:rsidRPr="007D73C7">
        <w:rPr>
          <w:b/>
          <w:szCs w:val="28"/>
        </w:rPr>
        <w:t>Отделу образования Администрации муниципального образования «Кардымовский район» Смоленской области</w:t>
      </w:r>
      <w:r w:rsidRPr="007D73C7">
        <w:rPr>
          <w:szCs w:val="28"/>
        </w:rPr>
        <w:t>:</w:t>
      </w:r>
    </w:p>
    <w:p w:rsidR="009E567A" w:rsidRPr="007D73C7" w:rsidRDefault="009E567A" w:rsidP="00024A25">
      <w:pPr>
        <w:ind w:firstLine="709"/>
        <w:jc w:val="both"/>
        <w:rPr>
          <w:b/>
          <w:szCs w:val="28"/>
        </w:rPr>
      </w:pPr>
      <w:r w:rsidRPr="007D73C7">
        <w:rPr>
          <w:szCs w:val="28"/>
        </w:rPr>
        <w:t>- продолжить направлять усилия церковных и светских институтов при реализации государственной политики в области образования на формирование  духовно-нравственных основ личности путем интеграции духовной и светской педагогики;</w:t>
      </w:r>
    </w:p>
    <w:p w:rsidR="009E567A" w:rsidRPr="007D73C7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    обратить     внимание     на     необходимость     поддержки     деятельности     клубов  объединений духовно-нравственной и гражданско-патриотической направленности; </w:t>
      </w:r>
    </w:p>
    <w:p w:rsidR="009E567A" w:rsidRDefault="009E567A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>-     создать    реестр     детских     и     молодежных     общественных     объединений</w:t>
      </w:r>
      <w:r w:rsidR="00D8392F">
        <w:rPr>
          <w:szCs w:val="28"/>
        </w:rPr>
        <w:t>,</w:t>
      </w:r>
      <w:r w:rsidRPr="007D73C7">
        <w:rPr>
          <w:szCs w:val="28"/>
        </w:rPr>
        <w:t xml:space="preserve">   осуществляющих   деятельность</w:t>
      </w:r>
      <w:r w:rsidR="007D73C7" w:rsidRPr="007D73C7">
        <w:rPr>
          <w:szCs w:val="28"/>
        </w:rPr>
        <w:t xml:space="preserve">   по   духовно-нравственному</w:t>
      </w:r>
      <w:r w:rsidR="00D8392F">
        <w:rPr>
          <w:szCs w:val="28"/>
        </w:rPr>
        <w:t xml:space="preserve"> развитию</w:t>
      </w:r>
      <w:r w:rsidR="007D73C7" w:rsidRPr="007D73C7">
        <w:rPr>
          <w:szCs w:val="28"/>
        </w:rPr>
        <w:t>;</w:t>
      </w:r>
    </w:p>
    <w:p w:rsidR="007D73C7" w:rsidRPr="007D73C7" w:rsidRDefault="007D73C7" w:rsidP="00024A2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поддерживать </w:t>
      </w:r>
      <w:r w:rsidRPr="007D73C7">
        <w:rPr>
          <w:szCs w:val="28"/>
        </w:rPr>
        <w:t xml:space="preserve">предлагаемые для реализации </w:t>
      </w:r>
      <w:r>
        <w:rPr>
          <w:szCs w:val="28"/>
        </w:rPr>
        <w:t>проекты историко-краеведческой, этнокультурной, социально-правовой направленностей;</w:t>
      </w:r>
      <w:proofErr w:type="gramEnd"/>
    </w:p>
    <w:p w:rsidR="000B2059" w:rsidRPr="007D73C7" w:rsidRDefault="000B2059" w:rsidP="00024A25">
      <w:pPr>
        <w:ind w:firstLine="709"/>
        <w:jc w:val="both"/>
        <w:rPr>
          <w:szCs w:val="28"/>
        </w:rPr>
      </w:pPr>
      <w:r w:rsidRPr="007D73C7">
        <w:rPr>
          <w:szCs w:val="28"/>
        </w:rPr>
        <w:t xml:space="preserve">- обеспечивать реализацию </w:t>
      </w:r>
      <w:proofErr w:type="gramStart"/>
      <w:r w:rsidRPr="007D73C7">
        <w:rPr>
          <w:szCs w:val="28"/>
        </w:rPr>
        <w:t>Концепции развития системы духовно-нравственного воспитания детей</w:t>
      </w:r>
      <w:proofErr w:type="gramEnd"/>
      <w:r w:rsidRPr="007D73C7">
        <w:rPr>
          <w:szCs w:val="28"/>
        </w:rPr>
        <w:t xml:space="preserve"> и молодежи в культурно-образовательной среде Смоленской области</w:t>
      </w:r>
      <w:r w:rsidR="00FA72B6">
        <w:rPr>
          <w:szCs w:val="28"/>
        </w:rPr>
        <w:t xml:space="preserve">, выполнение </w:t>
      </w:r>
      <w:r w:rsidR="009254D1">
        <w:rPr>
          <w:szCs w:val="28"/>
        </w:rPr>
        <w:t>Д</w:t>
      </w:r>
      <w:r w:rsidR="00FA72B6">
        <w:rPr>
          <w:szCs w:val="28"/>
        </w:rPr>
        <w:t>оговора о сотрудничестве в сфере образовательной, социальной и культурно-просветительской деятельности между Отделом образования Администрации муниципального образования «Кардымовский район» Смоленской области и Приходом в честь Казанской</w:t>
      </w:r>
      <w:r w:rsidR="009254D1">
        <w:rPr>
          <w:szCs w:val="28"/>
        </w:rPr>
        <w:t xml:space="preserve"> Божьей Матери</w:t>
      </w:r>
      <w:r w:rsidRPr="007D73C7">
        <w:rPr>
          <w:szCs w:val="28"/>
        </w:rPr>
        <w:t>.</w:t>
      </w:r>
    </w:p>
    <w:p w:rsidR="000B2059" w:rsidRPr="007D73C7" w:rsidRDefault="000B2059" w:rsidP="00024A25">
      <w:pPr>
        <w:ind w:firstLine="709"/>
        <w:jc w:val="both"/>
        <w:rPr>
          <w:b/>
          <w:szCs w:val="28"/>
        </w:rPr>
      </w:pPr>
      <w:r w:rsidRPr="007D73C7">
        <w:rPr>
          <w:b/>
          <w:szCs w:val="28"/>
        </w:rPr>
        <w:lastRenderedPageBreak/>
        <w:t>Руководителям образовательных учреждений Кардымовского района:</w:t>
      </w:r>
    </w:p>
    <w:p w:rsidR="00AB7DB1" w:rsidRDefault="00D8392F" w:rsidP="00024A25">
      <w:pPr>
        <w:ind w:firstLine="709"/>
        <w:jc w:val="both"/>
      </w:pPr>
      <w:r>
        <w:t>- продолжить обновление содержания воспитания,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интересов, способностей в урочной, внеурочной и внешкольной социально значимой деятельности</w:t>
      </w:r>
      <w:r w:rsidR="00AB6B29">
        <w:t>;</w:t>
      </w:r>
    </w:p>
    <w:p w:rsidR="00AB6B29" w:rsidRPr="00AB6B29" w:rsidRDefault="00AB6B29" w:rsidP="00024A25">
      <w:pPr>
        <w:ind w:firstLine="709"/>
        <w:jc w:val="both"/>
      </w:pPr>
      <w:proofErr w:type="gramStart"/>
      <w:r>
        <w:t xml:space="preserve">- </w:t>
      </w:r>
      <w:r w:rsidRPr="00AB6B29">
        <w:t>продолжить создание системы непрерывного духовно-нравственного воспитания обучающихся,  позволяющей приобщать обучающихся к духовным ценностям и культурным традициям нашего народа  при изучении предметов гуманитарного цикла;</w:t>
      </w:r>
      <w:proofErr w:type="gramEnd"/>
    </w:p>
    <w:p w:rsidR="00AB6B29" w:rsidRPr="00AB6B29" w:rsidRDefault="00AB6B29" w:rsidP="00024A25">
      <w:pPr>
        <w:ind w:firstLine="709"/>
        <w:jc w:val="both"/>
      </w:pPr>
      <w:r w:rsidRPr="00AB6B29">
        <w:t xml:space="preserve">-   активизировать   поиск   эффективных   форм   и   методов   работы   по   духовно- нравственному воспитанию детей; </w:t>
      </w:r>
    </w:p>
    <w:p w:rsidR="00AB6B29" w:rsidRPr="00AB6B29" w:rsidRDefault="00AB6B29" w:rsidP="00024A25">
      <w:pPr>
        <w:ind w:firstLine="709"/>
        <w:jc w:val="both"/>
      </w:pPr>
      <w:r w:rsidRPr="00AB6B29">
        <w:t xml:space="preserve">-   разрабатывать   и   внедрять   программы   формирования   духовно-нравственной  культуры      обучающихся         и    воспитанников,  этнической     и    гражданской  идентификации; </w:t>
      </w:r>
    </w:p>
    <w:p w:rsidR="00AB6B29" w:rsidRPr="00AB6B29" w:rsidRDefault="00AB6B29" w:rsidP="00024A25">
      <w:pPr>
        <w:ind w:firstLine="709"/>
        <w:jc w:val="both"/>
      </w:pPr>
      <w:r w:rsidRPr="00AB6B29">
        <w:t xml:space="preserve">-   организовать   проведение   в   образовательных   учреждениях   воспитательных  мероприятий        по     духовно-нравственному          направлению,  в   том      числе  благотворительных акций; </w:t>
      </w:r>
    </w:p>
    <w:p w:rsidR="00AB6B29" w:rsidRPr="00AB6B29" w:rsidRDefault="00AB6B29" w:rsidP="00024A25">
      <w:pPr>
        <w:ind w:firstLine="709"/>
        <w:jc w:val="both"/>
      </w:pPr>
      <w:r w:rsidRPr="00AB6B29">
        <w:t xml:space="preserve">- продолжить деятельность по привлечению детей к участию в конкурсах духовно- нравственной направленности; </w:t>
      </w:r>
    </w:p>
    <w:p w:rsidR="00AB6B29" w:rsidRPr="00AB6B29" w:rsidRDefault="00AB6B29" w:rsidP="00024A25">
      <w:pPr>
        <w:ind w:firstLine="709"/>
        <w:jc w:val="both"/>
      </w:pPr>
      <w:r w:rsidRPr="00AB6B29">
        <w:t xml:space="preserve">  - обеспечить преемственность между дошкольным и начальным образованием в  аспекте духовно-нравственного воспитания ребенка; </w:t>
      </w:r>
    </w:p>
    <w:p w:rsidR="00AB6B29" w:rsidRDefault="00AB6B29" w:rsidP="00024A25">
      <w:pPr>
        <w:ind w:firstLine="709"/>
        <w:jc w:val="both"/>
      </w:pPr>
      <w:r w:rsidRPr="00AB6B29">
        <w:t>- создавать условия для повышения психолого-педагогической культуры родителей   совершенствовать   формы   организации   работы   с   родителями   обучающихся   и  воспитанников по формированию духовн</w:t>
      </w:r>
      <w:r w:rsidR="00024A25">
        <w:t>о-нравственных ценностей семьи;</w:t>
      </w:r>
    </w:p>
    <w:p w:rsidR="00024A25" w:rsidRDefault="00024A25" w:rsidP="00024A25">
      <w:pPr>
        <w:ind w:firstLine="709"/>
        <w:jc w:val="both"/>
      </w:pPr>
      <w:r>
        <w:t xml:space="preserve">-продолжить практику проведения </w:t>
      </w:r>
      <w:r w:rsidRPr="005E3BE8">
        <w:t>научно-практических конференций, регулярных  методических     семинаров     для     руководителей     и     педагогов     образовательных  учреждений по проблемам духовно-нравственного и гражданско-патриотического  воспитания школьников</w:t>
      </w:r>
      <w:r>
        <w:t>.</w:t>
      </w:r>
    </w:p>
    <w:p w:rsidR="00024A25" w:rsidRDefault="00024A25" w:rsidP="00024A25">
      <w:pPr>
        <w:ind w:firstLine="709"/>
        <w:jc w:val="both"/>
      </w:pPr>
    </w:p>
    <w:p w:rsidR="00024A25" w:rsidRDefault="00024A25" w:rsidP="00024A25">
      <w:pPr>
        <w:ind w:firstLine="709"/>
        <w:jc w:val="both"/>
      </w:pPr>
      <w:r>
        <w:t xml:space="preserve">Рекомендовать районной газете «Знамя труда» </w:t>
      </w:r>
      <w:r w:rsidRPr="005E3BE8">
        <w:t>освещать   позитивный   опыт   в   области   духовно- нравственного воспитания детей и молодежи, формировать общественное мнение в поддержку     традиционных     духовно-нравственных     ценностей,   национальных традиций и культуры</w:t>
      </w:r>
      <w:r>
        <w:t>.</w:t>
      </w:r>
    </w:p>
    <w:p w:rsidR="00024A25" w:rsidRDefault="00024A25" w:rsidP="00024A25">
      <w:pPr>
        <w:ind w:firstLine="709"/>
        <w:jc w:val="both"/>
      </w:pPr>
    </w:p>
    <w:p w:rsidR="00024A25" w:rsidRDefault="00024A25" w:rsidP="00024A25">
      <w:pPr>
        <w:ind w:firstLine="709"/>
        <w:jc w:val="both"/>
      </w:pPr>
      <w:r w:rsidRPr="005E3BE8">
        <w:t>Участники конференции считают необходимым доведение данного решения  до  сведения   органов   местного  самоуправления</w:t>
      </w:r>
      <w:r>
        <w:t>,</w:t>
      </w:r>
      <w:r w:rsidRPr="005E3BE8">
        <w:t xml:space="preserve">   церковной власти и широкой общественности</w:t>
      </w:r>
      <w:r>
        <w:t>.</w:t>
      </w:r>
    </w:p>
    <w:p w:rsidR="00024A25" w:rsidRDefault="00024A25" w:rsidP="00024A25">
      <w:pPr>
        <w:ind w:firstLine="709"/>
        <w:jc w:val="both"/>
      </w:pPr>
    </w:p>
    <w:sectPr w:rsidR="00024A25" w:rsidSect="007D73C7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9"/>
    <w:rsid w:val="00024A25"/>
    <w:rsid w:val="000B2059"/>
    <w:rsid w:val="007D73C7"/>
    <w:rsid w:val="009254D1"/>
    <w:rsid w:val="009E567A"/>
    <w:rsid w:val="00AB6B29"/>
    <w:rsid w:val="00AB7DB1"/>
    <w:rsid w:val="00C53377"/>
    <w:rsid w:val="00D8392F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5</cp:revision>
  <cp:lastPrinted>2015-08-27T11:38:00Z</cp:lastPrinted>
  <dcterms:created xsi:type="dcterms:W3CDTF">2015-08-25T05:35:00Z</dcterms:created>
  <dcterms:modified xsi:type="dcterms:W3CDTF">2015-08-27T11:39:00Z</dcterms:modified>
</cp:coreProperties>
</file>