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3C" w:rsidRPr="00433D3C" w:rsidRDefault="00433D3C" w:rsidP="001A08F1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433D3C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Приложение</w:t>
      </w:r>
    </w:p>
    <w:p w:rsidR="001A08F1" w:rsidRDefault="001A08F1" w:rsidP="001A08F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Перечень</w:t>
      </w:r>
    </w:p>
    <w:p w:rsidR="00433D3C" w:rsidRPr="008A7B09" w:rsidRDefault="001A08F1" w:rsidP="001A08F1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</w:pPr>
      <w:r w:rsidRPr="008A7B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основных</w:t>
      </w:r>
      <w:r w:rsidR="00433D3C" w:rsidRPr="008A7B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изменени</w:t>
      </w:r>
      <w:r w:rsidRPr="008A7B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>й</w:t>
      </w:r>
      <w:r w:rsidR="00433D3C" w:rsidRPr="008A7B09">
        <w:rPr>
          <w:rFonts w:ascii="Times New Roman" w:eastAsia="Times New Roman" w:hAnsi="Times New Roman" w:cs="Times New Roman"/>
          <w:bCs/>
          <w:color w:val="000000"/>
          <w:kern w:val="36"/>
          <w:sz w:val="27"/>
          <w:szCs w:val="27"/>
          <w:lang w:eastAsia="ru-RU"/>
        </w:rPr>
        <w:t xml:space="preserve"> в трудовом законодательстве в 2014 году</w:t>
      </w:r>
    </w:p>
    <w:p w:rsidR="001A08F1" w:rsidRDefault="001A08F1" w:rsidP="001A08F1">
      <w:pPr>
        <w:spacing w:after="0"/>
        <w:jc w:val="center"/>
      </w:pPr>
    </w:p>
    <w:tbl>
      <w:tblPr>
        <w:tblW w:w="1540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9825"/>
        <w:gridCol w:w="4395"/>
      </w:tblGrid>
      <w:tr w:rsidR="00433D3C" w:rsidRPr="00E73B76" w:rsidTr="00C87CB0">
        <w:trPr>
          <w:tblHeader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33D3C" w:rsidRPr="00E73B76" w:rsidRDefault="00433D3C" w:rsidP="00433D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изменения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33D3C" w:rsidRPr="00E73B76" w:rsidRDefault="00433D3C" w:rsidP="00433D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Суть изменения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33D3C" w:rsidRPr="00E73B76" w:rsidRDefault="00433D3C" w:rsidP="00433D3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90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особые возможности для трудоустройства иностранцев, которые получают или получили образование на территории России</w:t>
            </w:r>
            <w:r w:rsidR="00E0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33D3C" w:rsidRPr="00E73B76" w:rsidRDefault="00695190" w:rsidP="002277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пребывающие иностранцы вправе работать только в том регионе, где им было выдано разрешение на работу, и только по той профессии (специальности, должности, виду трудовой деятельности), которая указана в разрешении на работу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FF680F" w:rsidP="00227753">
            <w:pPr>
              <w:autoSpaceDE w:val="0"/>
              <w:autoSpaceDN w:val="0"/>
              <w:adjustRightInd w:val="0"/>
              <w:spacing w:after="0" w:line="240" w:lineRule="auto"/>
              <w:ind w:left="8" w:righ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</w:t>
            </w:r>
            <w:hyperlink r:id="rId6" w:anchor="/document/99/499034070/" w:history="1">
              <w:r w:rsidR="00433D3C" w:rsidRPr="00FF680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акон от 23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.07.2013</w:t>
              </w:r>
              <w:r w:rsidR="00433D3C" w:rsidRPr="00FF680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№</w:t>
              </w:r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</w:t>
              </w:r>
              <w:r w:rsidR="00433D3C" w:rsidRPr="00FF680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203-ФЗ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 порядок уведомления ФМС России об исполнении обязательств перед иностранцами – высококвалифицированными специалистами.</w:t>
            </w:r>
          </w:p>
          <w:p w:rsidR="00433D3C" w:rsidRPr="00E73B76" w:rsidRDefault="00433D3C" w:rsidP="00227753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уведомлениях нужно будет указывать сведения о выплате зарплаты, о расторжении договора или предоставлении отпуска без сохранения зарплаты на срок более месяца в течение года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7753" w:rsidRPr="00227753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Приказ ФМС России от 05.09.2013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 372</w:t>
            </w:r>
          </w:p>
          <w:p w:rsidR="00227753" w:rsidRPr="00227753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приказ ФМС России от 28 июня 2010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16.10.2013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 30200)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 предельный срок нахождения в России временно пребывающего безвизового иностранца. Теперь он составляет не просто 90 суток, а 90 суток суммарно в течение каждого 180-дневного периода. Этот срок может быть продлен на время действия трудового или гражданско-правового договора, но не более чем на один год с даты въезда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FF680F" w:rsidP="00227753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28.12.2013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 xml:space="preserve"> 389-ФЗ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статью 27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>О порядке выезда из Российской Федерации и въезда в Российскую Федерацию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 xml:space="preserve"> и статью 5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МРОТ увеличен до 5</w:t>
            </w:r>
            <w:r w:rsidR="00FF68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 руб. в месяц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FF680F" w:rsidP="00227753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02.12.2013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 xml:space="preserve"> 336-ФЗ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изменения в статью 1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F680F">
              <w:rPr>
                <w:rFonts w:ascii="Times New Roman" w:hAnsi="Times New Roman" w:cs="Times New Roman"/>
                <w:sz w:val="20"/>
                <w:szCs w:val="20"/>
              </w:rPr>
              <w:t>О минимальном размере оплаты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227753">
        <w:trPr>
          <w:trHeight w:val="1163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период отпусков по уходу за ребенком до 1,5 лет, который может быть зачтен в страховой стаж для начисления пенсии, увеличен с 3 до 4,5 лет.</w:t>
            </w:r>
          </w:p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Таким образом, в страховой стаж, необходимый для начисления пенсии, включили время отпуска по уходу за третьим ребенком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CF46BD" w:rsidP="0022775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/document/99/901806909/ZA00MH42NO/" w:tooltip="Статья 11. Иные периоды, засчитываемые в страховой стаж" w:history="1">
              <w:r w:rsidR="00433D3C"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11</w:t>
              </w:r>
            </w:hyperlink>
            <w:r w:rsidR="00433D3C"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F680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</w:t>
            </w:r>
            <w:r w:rsidR="00060836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FF680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06083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680F">
              <w:rPr>
                <w:rFonts w:ascii="Times New Roman" w:hAnsi="Times New Roman" w:cs="Times New Roman"/>
                <w:sz w:val="20"/>
                <w:szCs w:val="20"/>
              </w:rPr>
              <w:t xml:space="preserve"> от 17.12.2001 </w:t>
            </w:r>
            <w:r w:rsidR="000608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F680F">
              <w:rPr>
                <w:rFonts w:ascii="Times New Roman" w:hAnsi="Times New Roman" w:cs="Times New Roman"/>
                <w:sz w:val="20"/>
                <w:szCs w:val="20"/>
              </w:rPr>
              <w:t xml:space="preserve"> 173-ФЗ</w:t>
            </w:r>
            <w:r w:rsidR="00C8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8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680F">
              <w:rPr>
                <w:rFonts w:ascii="Times New Roman" w:hAnsi="Times New Roman" w:cs="Times New Roman"/>
                <w:sz w:val="20"/>
                <w:szCs w:val="20"/>
              </w:rPr>
              <w:t>О трудовых пенсиях в Российской Федерации</w:t>
            </w:r>
            <w:r w:rsidR="000608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января 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 коэффициент индексации пособий, выплачиваемых по уходу за ребенком, при рождении ребенка, 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постановку на учет в ранние сроки беременности и т. п.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CF46BD" w:rsidP="0022775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/document/99/499061941/XA00M342MB/" w:tooltip="2. Установить с 1 января 2014 года размер индексации государственных пособий гражданам, имеющим детей, предусмотренных статьей 4_2 Федерального закона от 19 мая 1995 года N 81-ФЗ О государственных пособиях гражданам, имеющим детей , 1,05." w:history="1">
              <w:r w:rsidR="00433D3C"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 2</w:t>
              </w:r>
            </w:hyperlink>
            <w:r w:rsidR="00433D3C"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статьи 9 Закона от 2</w:t>
            </w:r>
            <w:r w:rsidR="00C87C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</w:t>
            </w:r>
            <w:r w:rsidR="00433D3C"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 № 349-ФЗ</w:t>
            </w:r>
            <w:r w:rsidR="00060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7C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060836">
              <w:rPr>
                <w:rFonts w:ascii="Times New Roman" w:hAnsi="Times New Roman" w:cs="Times New Roman"/>
                <w:sz w:val="20"/>
                <w:szCs w:val="20"/>
              </w:rPr>
              <w:t>О федеральном бюджете на 2014 год и на плановый период 2015 и 2016 годов</w:t>
            </w:r>
            <w:r w:rsidR="00C87C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допустимая доля иностранцев в отдельных видах деятельности на 2014 год. Так, в розничной торговле алкогольными напитками допустимая доля по сравнению с прошлым годом снижена с 25 до 15 процентов от общей численности сотрудников. По остальным видам деятельности ограничения остались прежними.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227753" w:rsidP="00E4253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19.12.2013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 1191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>Об установлении на 2014 год допустимой доли иностранных работников, используемых хозяйствующими субъектами, осуществляющими деятельность в сфере розничной торговли и в области спорта на территории Российской Федерации</w:t>
            </w:r>
            <w:r w:rsidR="00E425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5190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 прямой запрет на заключение гражданско-правовых договоров, фактически регулирующих трудовые отношения. Причем выявить нарушение и написать предписание о его устранении теперь могут инспекторы по труду. Ранее с такой инициативой могли выступать только суды. Более того, с 1 января 2015 года начнет действовать специальная ответственность за такое нарушение, предусматривающая штраф до 200 000 руб.</w:t>
            </w:r>
            <w:r w:rsidR="00695190"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33D3C" w:rsidRDefault="00695190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Неуполномоченным сотрудникам организации запрещено допускать к фактической работе новых работников. Раскрыты последствия для работодателя за такое нарушение</w:t>
            </w:r>
          </w:p>
          <w:p w:rsidR="00695190" w:rsidRPr="00E73B76" w:rsidRDefault="00695190" w:rsidP="00695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смену аттестации рабочих мест пришла специальная оценка условий труда.</w:t>
            </w:r>
          </w:p>
          <w:p w:rsidR="00695190" w:rsidRPr="00E73B76" w:rsidRDefault="00695190" w:rsidP="00695190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Специальная оценка условий труда представляет собой единый комплекс мероприятий по идентификации вредных и опасных факторов производственной среды и оценке уровня их воздействия на работника с учетом отклонения фактических значений от установленных нормативов.</w:t>
            </w:r>
          </w:p>
          <w:p w:rsidR="00695190" w:rsidRDefault="00695190" w:rsidP="00695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 порядок предоставления гарантий сотрудникам при выявлении на их рабочих местах вредных и опасных факторов по результатам оценки</w:t>
            </w:r>
            <w:r w:rsidR="00E0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5190" w:rsidRDefault="00695190" w:rsidP="00695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Ограничена продолжительность учетного периода для суммированного учета рабочего времени работников, занятых на работах с вредными или опасными условиями труда. Теперь он может составлять не более трех месяцев</w:t>
            </w:r>
            <w:r w:rsidR="00E0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5190" w:rsidRDefault="00695190" w:rsidP="00695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 порядок расчета квоты для приема на работу инвалидов. Теперь в среднесписочную численность работников не нужно включать сотрудников, условия труда которых отнесены к вредным и (или) опасным по результатам аттестации рабочих мест или специальной оценки условий труда</w:t>
            </w:r>
            <w:r w:rsidR="00E0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5190" w:rsidRDefault="00695190" w:rsidP="00695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Принята новая редакция </w:t>
            </w:r>
            <w:hyperlink r:id="rId9" w:anchor="/document/99/9017477/ZAP1SB23A6/" w:tooltip="Статья 143. Нарушение требований охраны труда" w:history="1">
              <w:r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статьи 143</w:t>
              </w:r>
            </w:hyperlink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Уголовного кодекса РФ. В результате ужесточена уголовная ответственность за нарушения в сфере охраны труда, которые повлекли вред здоровью человека или смерть людей. Так, при причинении вреда здоровью размер штрафа увеличен с 200 000 до 400 000 руб. Если нарушение по неосторожности повлекло смерть двух и более людей, то установлена повышенная ответственность в виде лишения свободы до пяти лет взамен ранее действовавших четырех</w:t>
            </w:r>
            <w:r w:rsidR="00E0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5190" w:rsidRPr="00E73B76" w:rsidRDefault="00695190" w:rsidP="00695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Установлены дополнительные тарифы страховых взносов в Пенсионный фонд РФ на финансирование 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страховой части трудовой пенсии в зависимости от класса и подкласса условий труда, установленных по результатам специальной оценки условий труда</w:t>
            </w:r>
            <w:r w:rsidR="00E0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CB0" w:rsidRDefault="00433D3C" w:rsidP="00C87CB0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="00C87CB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№ 421-ФЗ</w:t>
            </w:r>
          </w:p>
          <w:p w:rsidR="00C87CB0" w:rsidRDefault="00C87CB0" w:rsidP="00C87CB0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      </w:r>
          </w:p>
          <w:p w:rsidR="00433D3C" w:rsidRPr="00E73B76" w:rsidRDefault="00433D3C" w:rsidP="0069519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оформления разрешения на работу временно пребывающий иностранец, въехавший в Россию без визы, должен представить в том числе документы, подтверждающие отсутствие у него ВИЧ-инфекции, заболевания наркоманией и других инфекционных заболеваний по перечню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CB0" w:rsidRDefault="00C87CB0" w:rsidP="00C87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28.12.2013 № 386-ФЗ</w:t>
            </w:r>
          </w:p>
          <w:p w:rsidR="00433D3C" w:rsidRPr="00E73B76" w:rsidRDefault="00C87CB0" w:rsidP="00E4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7CB0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7CB0">
              <w:rPr>
                <w:rFonts w:ascii="Times New Roman" w:hAnsi="Times New Roman" w:cs="Times New Roman"/>
                <w:sz w:val="20"/>
                <w:szCs w:val="20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7CB0"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нового вида уголовной ответственности в виде принудительных работ, в том числе за нарушения в сфере охраны труда, перенесена с 1 января 2014 года на 1 января 2017 года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87CB0" w:rsidRPr="00E73B76" w:rsidRDefault="00CF46BD" w:rsidP="00C87CB0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/document/99/902316117/XA00MGE2OB/" w:tooltip="3. Положения Уголовного кодекса Российской Федерации (в редакции настоящего Федерального закона), Уголовно-исполнительного кодекса Российской Федерации (в редакции настоящего Федерального закона) в части принудительных работ" w:history="1">
              <w:r w:rsidR="00433D3C"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Часть 3 статьи 8 </w:t>
              </w:r>
            </w:hyperlink>
            <w:r w:rsidR="00C87CB0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07.12.2011 № 420-ФЗ «О внесении изменений в Уголовный кодекс Российской Федерации и отдельные законодательные акты Российской Федерации»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3705" w:rsidRDefault="00433D3C" w:rsidP="00E037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пребывающим в России иностранцам запрещено замещать должность главного бухгалтера или другого сотрудника, ответственного за ведение бухучета в организации</w:t>
            </w:r>
          </w:p>
          <w:p w:rsidR="00E03705" w:rsidRPr="00E73B76" w:rsidRDefault="00E03705" w:rsidP="00E037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Определены особенности работы иностранцев, которых направляют в расположенные в России представительства, филиалы и дочерние организации иностранных коммерческих организаций, зарегистрированных на территории государств – членов Всемирной торговой организации.</w:t>
            </w:r>
          </w:p>
          <w:p w:rsidR="00433D3C" w:rsidRPr="00E73B76" w:rsidRDefault="00E03705" w:rsidP="00E037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частности, регламентированы условия и порядок получения разрешения на работу такими иностранцами. Общая численность иностранцев, которые работают в представительстве иностранной коммерческой организации в России на основании таких разрешений на работу, не может превышать пяти человек, а в банковской сфере – двух человек в пределах общей численности сотрудников представительства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6CE2" w:rsidRDefault="009A6CE2" w:rsidP="009A6CE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25.07.2002 № 115-ФЗ</w:t>
            </w:r>
          </w:p>
          <w:p w:rsidR="009A6CE2" w:rsidRDefault="009A6CE2" w:rsidP="009A6CE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(ред. от 21.07.2014) «О правовом положении иностранных граждан в Российской Федерации»</w:t>
            </w:r>
            <w:r w:rsidR="00E42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 изм. и доп., вступ. в силу с 01.09.2014)</w:t>
            </w:r>
          </w:p>
          <w:p w:rsidR="00433D3C" w:rsidRPr="00E73B76" w:rsidRDefault="00433D3C" w:rsidP="00E037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 Республики Таджикистан установлен специальный срок уведомления для постановки на миграционный учет – 15 дней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CF46BD" w:rsidP="00E4253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/document/99/499014996/ZA00MB42MO/" w:history="1">
              <w:r w:rsidR="00433D3C"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1</w:t>
              </w:r>
            </w:hyperlink>
            <w:r w:rsidR="00433D3C"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Соглашения между Россией и Республикой Таджикистан о порядке пребывания граждан Республики Таджикистан на территории РФ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января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Пленум Верховного суда РФ прокомментировал некоторые вопросы трудового права, в том числе дав расширенное толкование отдельных норм Трудового кодекса РФ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Пленума Верховного Суда РФ от 28.01.2014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>О применении законодательства, регулирующего труд женщин, лиц с семейными обязанностями и несовершеннолетних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 февраля 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 перечень профессий сотрудников-иностранцев, на которые квота о выдаче приглашений на въезд в 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Россию и оформления разрешений на работу не распространяется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2532" w:rsidRPr="00E42532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Минтруда России от 20.12.2013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768н</w:t>
            </w:r>
          </w:p>
          <w:p w:rsidR="00E42532" w:rsidRPr="00E42532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>(ред. от 09.07.2014)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перечня 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27.01.2014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31110)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 февраля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 новая единая форма справки-вызова, которая дает право на оформление учебного отпуска.</w:t>
            </w:r>
          </w:p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Справку по новой форме будут выдавать всем сотрудникам независимо от формы обучения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2532" w:rsidRPr="00E42532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Минобрнауки России от 19.12.2013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>1368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>Об утверждении формы справки-вызова, дающей право на предоставление гарантий и компенсаций работникам, совмещающим работу с получением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07.02.2014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31251)</w:t>
            </w:r>
          </w:p>
        </w:tc>
      </w:tr>
      <w:tr w:rsidR="00433D3C" w:rsidRPr="00E73B76" w:rsidTr="00C87CB0">
        <w:trPr>
          <w:trHeight w:val="1179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марта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 новая форма заявки работодателей о потребности в привлечении сотрудников-иностранцев, а также правила определения региональными органами госвласти потребности в привлечении иностранцев.</w:t>
            </w:r>
          </w:p>
          <w:p w:rsidR="00433D3C" w:rsidRPr="00E73B76" w:rsidRDefault="00433D3C" w:rsidP="00E4253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Заявку на привлечение сотрудников-иностранцев на предстоящий год можно подать как в предшествующем году, так и в текущем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2532" w:rsidRPr="00E42532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Минтруда России от 23.01.2014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27н</w:t>
            </w:r>
          </w:p>
          <w:p w:rsidR="00E42532" w:rsidRPr="00E42532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определения органами государственной власти субъекта Российской Федерации потребности в привлечении иностранных работников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07.03.2014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31536)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марта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Водители транспортных средств, а также кандидаты на должности водителей должны проходить обязательные предварительные и периодические (не реже одного раза в два года), предрейсовые и послерейсовые медосмотры за счет средств работодателя.</w:t>
            </w:r>
          </w:p>
          <w:p w:rsidR="00433D3C" w:rsidRPr="00E73B76" w:rsidRDefault="00433D3C" w:rsidP="00E4253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нарушение этого порядка организацию могут оштрафовать на сумму от 30 000 до 50 000 руб</w:t>
            </w:r>
            <w:r w:rsidR="00A1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A6CE2" w:rsidRPr="009A6CE2" w:rsidRDefault="009A6CE2" w:rsidP="009A6CE2">
            <w:pPr>
              <w:autoSpaceDE w:val="0"/>
              <w:autoSpaceDN w:val="0"/>
              <w:adjustRightInd w:val="0"/>
              <w:spacing w:after="0" w:line="240" w:lineRule="auto"/>
              <w:ind w:left="52" w:hanging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6CE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28.12.2013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A6CE2">
              <w:rPr>
                <w:rFonts w:ascii="Times New Roman" w:hAnsi="Times New Roman" w:cs="Times New Roman"/>
                <w:sz w:val="20"/>
                <w:szCs w:val="20"/>
              </w:rPr>
              <w:t xml:space="preserve"> 437-ФЗ</w:t>
            </w:r>
          </w:p>
          <w:p w:rsidR="00433D3C" w:rsidRPr="00E73B76" w:rsidRDefault="009A6CE2" w:rsidP="009A6CE2">
            <w:pPr>
              <w:autoSpaceDE w:val="0"/>
              <w:autoSpaceDN w:val="0"/>
              <w:adjustRightInd w:val="0"/>
              <w:spacing w:after="0" w:line="240" w:lineRule="auto"/>
              <w:ind w:left="52" w:hanging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6CE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6CE2">
              <w:rPr>
                <w:rFonts w:ascii="Times New Roman" w:hAnsi="Times New Roman" w:cs="Times New Roman"/>
                <w:sz w:val="20"/>
                <w:szCs w:val="20"/>
              </w:rPr>
              <w:t>О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A6CE2">
              <w:rPr>
                <w:rFonts w:ascii="Times New Roman" w:hAnsi="Times New Roman" w:cs="Times New Roman"/>
                <w:sz w:val="20"/>
                <w:szCs w:val="20"/>
              </w:rPr>
              <w:t xml:space="preserve"> и Кодекс Российской Федерации об административных правонарушениях по вопросам медицинского обеспечения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апреля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Изменилось среднемесячное число календарных дней для расчета отпускных и компенсации за неиспользованный отпуск.</w:t>
            </w:r>
          </w:p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Так, среднемесячное число календарных дней теперь 29,3, а не 29,4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CF46BD" w:rsidP="009A6CE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/document/99/499086099/XA00M9K2N6/" w:tooltip="13) в части четвертой статьи 139 цифры 29,4 заменить цифрами 29,3 ;" w:history="1">
              <w:r w:rsidR="00433D3C"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Пункт 13</w:t>
              </w:r>
            </w:hyperlink>
            <w:r w:rsidR="00433D3C"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статьи 2 </w:t>
            </w:r>
            <w:r w:rsidR="009A6CE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02.04.2014 № 55-ФЗ «О внесении изменений в статью 10 Закона Российской Федерации «О </w:t>
            </w:r>
            <w:r w:rsidR="009A6C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гарантиях и компенсациях для лиц, работающих и проживающих в районах Крайнего Севера и приравненных к ним местностях» и Трудовой кодекс Российской Федерации»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 апреля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03705" w:rsidRDefault="00433D3C" w:rsidP="00E037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Коллективные договоры, локальные нормативные акты и трудовые договоры не могут предусматривать выплату выходных пособий и прочих компенсаций, если причиной увольнения сотрудника является дисциплинарное взыскание или другие виновные действия</w:t>
            </w:r>
          </w:p>
          <w:p w:rsidR="00E03705" w:rsidRPr="00E73B76" w:rsidRDefault="00E03705" w:rsidP="00E03705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Ограничены размеры выходных пособий и иных выплат при увольнении руководителей, их заместителей, главных бухгалтеров государственных компаний.</w:t>
            </w:r>
          </w:p>
          <w:p w:rsidR="00433D3C" w:rsidRPr="00E73B76" w:rsidRDefault="00E03705" w:rsidP="00E0370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выходного пособия ограничен трехкратным средним месячным заработком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E03705" w:rsidP="003F21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</w:t>
            </w:r>
            <w:r w:rsidR="00433D3C"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</w:t>
            </w:r>
            <w:r w:rsidR="009A6CE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02.04.2014 </w:t>
            </w:r>
            <w:r w:rsidR="003F21EC">
              <w:rPr>
                <w:rFonts w:ascii="Times New Roman" w:hAnsi="Times New Roman" w:cs="Times New Roman"/>
                <w:sz w:val="20"/>
                <w:szCs w:val="20"/>
              </w:rPr>
              <w:t xml:space="preserve">     №</w:t>
            </w:r>
            <w:r w:rsidR="009A6CE2">
              <w:rPr>
                <w:rFonts w:ascii="Times New Roman" w:hAnsi="Times New Roman" w:cs="Times New Roman"/>
                <w:sz w:val="20"/>
                <w:szCs w:val="20"/>
              </w:rPr>
              <w:t xml:space="preserve"> 56-ФЗ</w:t>
            </w:r>
            <w:r w:rsidR="003F21E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A6CE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Трудовой кодекс Российской Федерации в части введения ограничения размеров выходных пособий, компенсаций и иных выплат в связи с прекращением трудовых договоров для отдельных категорий работников</w:t>
            </w:r>
            <w:r w:rsidR="003F21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апреля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Обязанность компенсировать сотрудникам-северянам оплату стоимости проезда и провоза багажа к месту использования отпуска и обратно теперь прямо закреплена в Трудовом кодексе РФ не только для бюджетных, но и для коммерческих организаций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21EC" w:rsidRPr="003F21EC" w:rsidRDefault="003F21EC" w:rsidP="003F21EC">
            <w:pPr>
              <w:autoSpaceDE w:val="0"/>
              <w:autoSpaceDN w:val="0"/>
              <w:adjustRightInd w:val="0"/>
              <w:spacing w:after="0" w:line="240" w:lineRule="auto"/>
              <w:ind w:left="52" w:hanging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ый закон от 02.04.2014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 50-ФЗ</w:t>
            </w:r>
          </w:p>
          <w:p w:rsidR="00433D3C" w:rsidRPr="00E73B76" w:rsidRDefault="003F21EC" w:rsidP="003F21EC">
            <w:pPr>
              <w:autoSpaceDE w:val="0"/>
              <w:autoSpaceDN w:val="0"/>
              <w:adjustRightInd w:val="0"/>
              <w:spacing w:after="0" w:line="240" w:lineRule="auto"/>
              <w:ind w:left="52" w:hanging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статью 33 Закона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>О государственных гарантиях и компенсациях для лиц, работающих и проживающих в районах Крайнего Севера и приравненных к ним местностях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 и статью 325 Трудового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апреля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Ратифицирован протокол о внесении изменения в Соглашение между Правительством РФ и Правительством Республики Таджикистан. Граждане Республики Таджикистан могут получить разрешение на работу сроком до трех лет, а не на год, как предусматривает общий порядок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21EC" w:rsidRPr="003F21EC" w:rsidRDefault="003F21EC" w:rsidP="003F21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02.04.2014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 43-ФЗ</w:t>
            </w:r>
          </w:p>
          <w:p w:rsidR="00433D3C" w:rsidRPr="00E73B76" w:rsidRDefault="003F21EC" w:rsidP="003F21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О ратификации Протокола о внесении изменения в Соглашение между Правительством Российской Федерации и Правительством Республики Таджикистан о трудовой деятельности и защите прав граждан Российской Федерации в Республике Таджикистан и граждан Республики Таджикистан в Российской Федерации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>16 октября 2004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апреля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Увеличены сроки уведомления ФМС России об исполнении обязательств перед иностранцами – высококвалифицированными специалистами.</w:t>
            </w:r>
          </w:p>
          <w:p w:rsidR="00433D3C" w:rsidRPr="00E73B76" w:rsidRDefault="00433D3C" w:rsidP="00433D3C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Уведомлять о расторжении трудовых договоров и предоставлении отпусков за свой счет теперь нужно в том же порядке, как и отчитываться о выплате зарплаты. То есть ежеквартально – не позднее последнего рабочего дня месяца, следующего за отчетным кварталом. Раньше на уведомление об отпусках и увольнениях отводили всего 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три рабочих дня с момента наступления соответствующего события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2532" w:rsidRPr="00E42532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Приказ ФМС России от 12.03.2014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182</w:t>
            </w:r>
          </w:p>
          <w:p w:rsidR="00E42532" w:rsidRPr="00E42532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изменения в 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12 к приказу ФМС России от 28 июня 2010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147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О формах и порядке уведомления Федеральной миграционной службы об осуществлении иностранными гражданами трудовой 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на территории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04.04.2014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31830)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 апреля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основные требования к оснащению специальных рабочих мест для трудоустройства инвалидов по зрению, слуху, с нарушением функций опорно-двигательного аппарата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42532" w:rsidRPr="00E42532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Минтруда России от 19.11.2013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685н</w:t>
            </w:r>
          </w:p>
          <w:p w:rsidR="00E42532" w:rsidRPr="00E42532" w:rsidRDefault="00E42532" w:rsidP="00E4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>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      </w:r>
            <w:r w:rsidR="00652F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E42532" w:rsidP="00652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02.04.2014 </w:t>
            </w:r>
            <w:r w:rsidR="00652F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42532">
              <w:rPr>
                <w:rFonts w:ascii="Times New Roman" w:hAnsi="Times New Roman" w:cs="Times New Roman"/>
                <w:sz w:val="20"/>
                <w:szCs w:val="20"/>
              </w:rPr>
              <w:t xml:space="preserve"> 31801)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мая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Иностранных граждан, имеющих статус беженцев и лиц, получивших временное убежище на территории России, можно принять на работу без специальных разрешений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21EC" w:rsidRPr="003F21EC" w:rsidRDefault="003F21EC" w:rsidP="003F21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05.05.2014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 127-ФЗ</w:t>
            </w:r>
          </w:p>
          <w:p w:rsidR="00433D3C" w:rsidRPr="00E73B76" w:rsidRDefault="003F21EC" w:rsidP="003F21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статью 13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июня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Уточнены требования к минимальной зарплате некоторых высококвалифицированных иностранных специалистов. Так, если иностранца принимает на работу российская организация, работающая в области информационных технологий, для признания иностранца высококвалифицированным специалистом его минимальная зарплата должна составлять 1 млн руб. в год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CF46BD" w:rsidP="003F21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/document/99/420202717/ZAP1MGQ357/" w:history="1">
              <w:r w:rsidR="00433D3C"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1</w:t>
              </w:r>
            </w:hyperlink>
            <w:r w:rsidR="00433D3C"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3F21EC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от 23.06.2014     № 164-ФЗ «О внесении изменений в статью 13.2 Федерального закона «О правовом положении иностранных граждан в Российской Федерации» и статью 1 Федерального закона «О внесении изменений в Федеральный закон «О правовом положении иностранных граждан в Российской Федерации»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июля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 новые правила обеспечения безопасности перевозок пассажиров и грузов. Организации и предприниматели обязаны организовывать и проводить мероприятия по обеспечению безопасности перевозок пассажиров и грузов, включая подготовку сотрудников, осуществляющих перевозки в соответствии с приложениями </w:t>
            </w:r>
            <w:hyperlink r:id="rId14" w:anchor="/document/99/499072725/ZAP2HAK3FP/" w:tooltip="Правила обеспечения безопасности перевозок пассажиров и грузов автомобильным транспортом и городским наземным электрическим транспортом" w:history="1">
              <w:r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</w:t>
              </w:r>
            </w:hyperlink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hyperlink r:id="rId15" w:anchor="/document/99/499072725/ZAP29OK3CF/" w:tooltip="Перечень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.." w:history="1">
              <w:r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</w:t>
              </w:r>
            </w:hyperlink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 приказу Минтранса России от 15 января 2014 г. № 7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52FEB" w:rsidRPr="00652FEB" w:rsidRDefault="00652FEB" w:rsidP="00652FEB">
            <w:pPr>
              <w:autoSpaceDE w:val="0"/>
              <w:autoSpaceDN w:val="0"/>
              <w:adjustRightInd w:val="0"/>
              <w:spacing w:after="0" w:line="240" w:lineRule="auto"/>
              <w:ind w:left="52" w:hanging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FEB">
              <w:rPr>
                <w:rFonts w:ascii="Times New Roman" w:hAnsi="Times New Roman" w:cs="Times New Roman"/>
                <w:sz w:val="20"/>
                <w:szCs w:val="20"/>
              </w:rPr>
              <w:t>Приказ Минтранса России от 15.01.2014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52FEB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  <w:p w:rsidR="00652FEB" w:rsidRPr="00652FEB" w:rsidRDefault="00652FEB" w:rsidP="00652FEB">
            <w:pPr>
              <w:autoSpaceDE w:val="0"/>
              <w:autoSpaceDN w:val="0"/>
              <w:adjustRightInd w:val="0"/>
              <w:spacing w:after="0" w:line="240" w:lineRule="auto"/>
              <w:ind w:left="52" w:hanging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52FE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</w:t>
            </w:r>
            <w:r w:rsidRPr="00652F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электрическим транспортом, к безопасной работе и транспортных средств к безопасной эксплуатации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652FEB" w:rsidP="00652FEB">
            <w:pPr>
              <w:autoSpaceDE w:val="0"/>
              <w:autoSpaceDN w:val="0"/>
              <w:adjustRightInd w:val="0"/>
              <w:spacing w:after="0" w:line="240" w:lineRule="auto"/>
              <w:ind w:left="52" w:hanging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2FEB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05.06.2014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52FEB">
              <w:rPr>
                <w:rFonts w:ascii="Times New Roman" w:hAnsi="Times New Roman" w:cs="Times New Roman"/>
                <w:sz w:val="20"/>
                <w:szCs w:val="20"/>
              </w:rPr>
              <w:t xml:space="preserve"> 32585)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июля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Требовать по месту работы дополнительный неоплачиваемый отпуск продолжительностью до 10 календарных дней смогут народные дружинники и другие внештатные сотрудники полиции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21EC" w:rsidRPr="003F21EC" w:rsidRDefault="003F21EC" w:rsidP="003F21E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02.04.2014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 xml:space="preserve"> 44-ФЗ</w:t>
            </w:r>
          </w:p>
          <w:p w:rsidR="00433D3C" w:rsidRPr="00E73B76" w:rsidRDefault="003F21EC" w:rsidP="0022775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F21EC">
              <w:rPr>
                <w:rFonts w:ascii="Times New Roman" w:hAnsi="Times New Roman" w:cs="Times New Roman"/>
                <w:sz w:val="20"/>
                <w:szCs w:val="20"/>
              </w:rPr>
              <w:t>Об участии граждан в охране общественного порядка</w:t>
            </w:r>
            <w:r w:rsidR="002277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июля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 типовой перечень ежегодно реализуемых работодателем мероприятий по улучшению условий и охраны труда и снижению уровней профессиональных рисков. Так, в перечень включены мероприятия, направленные на развитие физической культуры и спорта. В частности, компенсация стоимости занятий спортом в клубах и секциях, проведение спортивных мероприятий, устройство помещений для занятий спортом, приобрет</w:t>
            </w:r>
            <w:r w:rsidR="00E0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спортивного инвентаря и т.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BDA" w:rsidRPr="002F1BDA" w:rsidRDefault="002F1BDA" w:rsidP="002F1BD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Минтруда России от 16.06.2014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 375н</w:t>
            </w:r>
          </w:p>
          <w:p w:rsidR="002F1BDA" w:rsidRPr="002F1BDA" w:rsidRDefault="002F1BDA" w:rsidP="002F1BD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2F1BDA" w:rsidP="002F1BD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20.06.2014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 32818)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июля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CF46BD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/document/99/901807664/ZAP2B643KC/" w:tooltip="Статья 374. Гарантии работникам, входящим в состав выборных коллегиальных органов профсоюзных организаций и не освобожденным от основной работы" w:history="1">
              <w:r w:rsidR="00433D3C"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374</w:t>
              </w:r>
            </w:hyperlink>
            <w:r w:rsidR="00433D3C"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Трудового кодекса РФ дополнена специальным порядком увольнения руководителей выборных органов первичных профсоюзных организаций и их заместителей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7753" w:rsidRPr="00227753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28.06.2014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 199-ФЗ</w:t>
            </w:r>
          </w:p>
          <w:p w:rsidR="00433D3C" w:rsidRPr="00E73B76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>О внесении изменения в статью 374 Трудового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июля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Иностранцам разрешили входить в состав летного экипажа гражданского воздушного судна, которое осуществляет коммерческие воздушные перевозки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7753" w:rsidRPr="00227753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ind w:left="52" w:hanging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20.04.2014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 73-ФЗ</w:t>
            </w:r>
          </w:p>
          <w:p w:rsidR="00433D3C" w:rsidRPr="00E73B76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ind w:left="52" w:hanging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статью 56 Воздушного кодекса Российской Федерации и статью 14 Федерального закона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июля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Безвизовые иностранцы могут работать на территории России, только если в их миграционной карте целью прибытия является именно работа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7753" w:rsidRPr="00227753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21.07.2014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 230-ФЗ</w:t>
            </w:r>
          </w:p>
          <w:p w:rsidR="00433D3C" w:rsidRPr="00E73B76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>О правовом положении иностранных граждан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августа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Гражданам Республики Армении установлен специальный срок уведомления для постановки на миграционный учет – 30 дней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CF46BD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anchor="/document/97/61543/vgj10/" w:history="1">
              <w:r w:rsidR="00433D3C"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Статья 1</w:t>
              </w:r>
            </w:hyperlink>
            <w:r w:rsidR="00433D3C"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Соглашения между Россией и Республикой Армения о порядке пребывания граждан Республики Армения на территории РФ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 сентября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 порядок передачи сведений о результатах проведения спецоценки в Роструд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BDA" w:rsidRPr="002F1BDA" w:rsidRDefault="002F1BDA" w:rsidP="002F1BD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Минтруда России от 03.07.2014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 436н</w:t>
            </w:r>
          </w:p>
          <w:p w:rsidR="002F1BDA" w:rsidRPr="002F1BDA" w:rsidRDefault="002F1BDA" w:rsidP="002F1BD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передачи сведений о результатах проведения специальной оценки условий труда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2F1BDA" w:rsidP="002F1BD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08.08.2014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 33492)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сентября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Аттестацию педагогов образовательных организаций высшего образования нужно проводить по новому порядку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F1BDA" w:rsidRPr="002F1BDA" w:rsidRDefault="002F1BDA" w:rsidP="002F1BDA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Минобрнауки России от 28.07.2014 </w:t>
            </w:r>
            <w:r w:rsidR="003D7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 795</w:t>
            </w:r>
            <w:r w:rsidR="003D779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проведения аттестации работников, занимающих должности научно-педагогических работников</w:t>
            </w:r>
            <w:r w:rsidR="003D77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2F1BDA" w:rsidP="003D779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07.08.2014 </w:t>
            </w:r>
            <w:r w:rsidR="003D77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F1BDA">
              <w:rPr>
                <w:rFonts w:ascii="Times New Roman" w:hAnsi="Times New Roman" w:cs="Times New Roman"/>
                <w:sz w:val="20"/>
                <w:szCs w:val="20"/>
              </w:rPr>
              <w:t xml:space="preserve"> 33468)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сентября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достижении сотрудником пенсионного возраста подавать сведения о его страховом стаже нужно по новой форме СПВ-2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792" w:rsidRPr="003D7792" w:rsidRDefault="003D7792" w:rsidP="003D779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79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Правления ПФ РФ от 21.07.2014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D7792">
              <w:rPr>
                <w:rFonts w:ascii="Times New Roman" w:hAnsi="Times New Roman" w:cs="Times New Roman"/>
                <w:sz w:val="20"/>
                <w:szCs w:val="20"/>
              </w:rPr>
              <w:t xml:space="preserve"> 237п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D779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Правления Пенсионного фонда Российской Федерации от 31 июля 2006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№</w:t>
            </w:r>
            <w:r w:rsidRPr="003D7792">
              <w:rPr>
                <w:rFonts w:ascii="Times New Roman" w:hAnsi="Times New Roman" w:cs="Times New Roman"/>
                <w:sz w:val="20"/>
                <w:szCs w:val="20"/>
              </w:rPr>
              <w:t xml:space="preserve"> 192п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3D7792" w:rsidP="003D7792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7792">
              <w:rPr>
                <w:rFonts w:ascii="Times New Roman" w:hAnsi="Times New Roman" w:cs="Times New Roman"/>
                <w:sz w:val="20"/>
                <w:szCs w:val="20"/>
              </w:rPr>
              <w:t xml:space="preserve">(Зарегистрировано в Минюсте России 07.08.2014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D7792">
              <w:rPr>
                <w:rFonts w:ascii="Times New Roman" w:hAnsi="Times New Roman" w:cs="Times New Roman"/>
                <w:sz w:val="20"/>
                <w:szCs w:val="20"/>
              </w:rPr>
              <w:t xml:space="preserve"> 33471)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октября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Беженцам, а также лицам, получившим временное убежище на территории России, снизили до 13 процентов налоговую ставку по НДФЛ. Указанное правило распространено на правоотношения, возникшие с 1 января 2014 г.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27753" w:rsidRPr="00227753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04.10.2014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 xml:space="preserve"> 285-ФЗ</w:t>
            </w:r>
          </w:p>
          <w:p w:rsidR="00433D3C" w:rsidRPr="00E73B76" w:rsidRDefault="00227753" w:rsidP="00227753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775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статьи 217 и 224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октября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Изменены правила предоставления дополнительного отпуска за ненормированный рабочий день.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Так, правила распространяются теперь на все федеральные государственные учреждения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D7792" w:rsidRPr="003D7792" w:rsidRDefault="003D7792" w:rsidP="003D7792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79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30.09.2014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D7792">
              <w:rPr>
                <w:rFonts w:ascii="Times New Roman" w:hAnsi="Times New Roman" w:cs="Times New Roman"/>
                <w:sz w:val="20"/>
                <w:szCs w:val="20"/>
              </w:rPr>
              <w:t xml:space="preserve"> 993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D7792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Правительства Российской Федерации от </w:t>
            </w:r>
            <w:r w:rsidR="00ED57A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D7792">
              <w:rPr>
                <w:rFonts w:ascii="Times New Roman" w:hAnsi="Times New Roman" w:cs="Times New Roman"/>
                <w:sz w:val="20"/>
                <w:szCs w:val="20"/>
              </w:rPr>
              <w:t>11 декабря 2002 г. N 884</w:t>
            </w:r>
            <w:r w:rsidR="00ED57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октября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 порядок предоставления дополнительных оплачиваемых выходных дней для ухода за детьми-инвалидами.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получения дополнительных выходных дней сотрудник должен представить все документы, которые перечислены в новых правилах. Например, справку с места работы второго родителя о том, что он такие дни не использовал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ED57A6" w:rsidP="00ED57A6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7A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13.10.2014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D57A6">
              <w:rPr>
                <w:rFonts w:ascii="Times New Roman" w:hAnsi="Times New Roman" w:cs="Times New Roman"/>
                <w:sz w:val="20"/>
                <w:szCs w:val="20"/>
              </w:rPr>
              <w:t xml:space="preserve"> 1048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D57A6">
              <w:rPr>
                <w:rFonts w:ascii="Times New Roman" w:hAnsi="Times New Roman" w:cs="Times New Roman"/>
                <w:sz w:val="20"/>
                <w:szCs w:val="20"/>
              </w:rPr>
              <w:t>О порядке предоставления дополнительных оплачиваемых выходных дней для ухода за детьми-инвалидами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 октября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Внесены изменения в положение об особенностях направления работников в служебные командировки.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Так, порядок и размеры возмещения расходов, связанных с командировками, теперь определяются в соответствии с положениями </w:t>
            </w:r>
            <w:hyperlink r:id="rId18" w:anchor="/document/99/901807664/ZAP1VFG3E0/" w:tooltip="Статья 168. Возмещение расходов, связанных со служебной командировкой..." w:history="1">
              <w:r w:rsidRPr="00E73B7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статьи 168</w:t>
              </w:r>
            </w:hyperlink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Трудового кодекса РФ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57A6" w:rsidRPr="00ED57A6" w:rsidRDefault="00ED57A6" w:rsidP="00ED57A6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7A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16.10.2014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D57A6">
              <w:rPr>
                <w:rFonts w:ascii="Times New Roman" w:hAnsi="Times New Roman" w:cs="Times New Roman"/>
                <w:sz w:val="20"/>
                <w:szCs w:val="20"/>
              </w:rPr>
              <w:t xml:space="preserve"> 1060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D57A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об особенностях направления работников в служебные командировки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3D3C" w:rsidRPr="00E73B76" w:rsidTr="00C87CB0"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октября 2014 г.</w:t>
            </w:r>
          </w:p>
        </w:tc>
        <w:tc>
          <w:tcPr>
            <w:tcW w:w="9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 порядок компенсации расходов на оплату проезда и провоза багажа к месту использования отпуска и обратно.</w:t>
            </w:r>
            <w:r w:rsidRPr="00E73B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частности, уточнили, как определить стоимость проезда воздушным транспортом при следовании к месту проведения отпуска за пределы территории России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D57A6" w:rsidRPr="00ED57A6" w:rsidRDefault="00ED57A6" w:rsidP="00ED57A6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57A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16.10.2014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D57A6">
              <w:rPr>
                <w:rFonts w:ascii="Times New Roman" w:hAnsi="Times New Roman" w:cs="Times New Roman"/>
                <w:sz w:val="20"/>
                <w:szCs w:val="20"/>
              </w:rPr>
              <w:t xml:space="preserve"> 1059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D57A6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Правительства Российской Федерации от 12 июня 2008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ED57A6">
              <w:rPr>
                <w:rFonts w:ascii="Times New Roman" w:hAnsi="Times New Roman" w:cs="Times New Roman"/>
                <w:sz w:val="20"/>
                <w:szCs w:val="20"/>
              </w:rPr>
              <w:t xml:space="preserve"> 455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3D3C" w:rsidRPr="00E73B76" w:rsidRDefault="00433D3C" w:rsidP="00433D3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3B76" w:rsidRPr="00E73B76" w:rsidRDefault="00CF46BD" w:rsidP="00E73B76">
      <w:pPr>
        <w:spacing w:after="120" w:line="300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19" w:anchor="/document/117/15751/vr1/" w:history="1">
        <w:r w:rsidR="00E73B76" w:rsidRPr="00E73B76">
          <w:rPr>
            <w:rFonts w:ascii="Times New Roman" w:eastAsia="Times New Roman" w:hAnsi="Times New Roman" w:cs="Times New Roman"/>
            <w:sz w:val="21"/>
            <w:szCs w:val="21"/>
            <w:bdr w:val="none" w:sz="0" w:space="0" w:color="auto" w:frame="1"/>
            <w:lang w:eastAsia="ru-RU"/>
          </w:rPr>
          <w:t>*</w:t>
        </w:r>
      </w:hyperlink>
      <w:r w:rsidR="00E73B76" w:rsidRPr="00E73B7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hyperlink r:id="rId20" w:anchor="/document/99/499067400/ZA00M5O2MJ/" w:history="1">
        <w:r w:rsidR="00E73B76" w:rsidRPr="00E73B76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Статья 11</w:t>
        </w:r>
      </w:hyperlink>
      <w:r w:rsidR="00E73B76" w:rsidRPr="00E73B76">
        <w:rPr>
          <w:rFonts w:ascii="Times New Roman" w:eastAsia="Times New Roman" w:hAnsi="Times New Roman" w:cs="Times New Roman"/>
          <w:sz w:val="21"/>
          <w:szCs w:val="21"/>
          <w:lang w:eastAsia="ru-RU"/>
        </w:rPr>
        <w:t> Закона от 28 декабря 2013 г. № 421-ФЗ вступает в силу с 1 января 2015 года.</w:t>
      </w:r>
    </w:p>
    <w:p w:rsidR="00E73B76" w:rsidRPr="00E73B76" w:rsidRDefault="00E73B76" w:rsidP="00E73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B76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</w:p>
    <w:p w:rsidR="00E27979" w:rsidRDefault="00E27979"/>
    <w:sectPr w:rsidR="00E27979" w:rsidSect="00433D3C">
      <w:headerReference w:type="default" r:id="rId21"/>
      <w:footerReference w:type="first" r:id="rId22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1DA" w:rsidRDefault="008A41DA" w:rsidP="00D100F9">
      <w:pPr>
        <w:spacing w:after="0" w:line="240" w:lineRule="auto"/>
      </w:pPr>
      <w:r>
        <w:separator/>
      </w:r>
    </w:p>
  </w:endnote>
  <w:endnote w:type="continuationSeparator" w:id="1">
    <w:p w:rsidR="008A41DA" w:rsidRDefault="008A41DA" w:rsidP="00D1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05" w:rsidRPr="00097205" w:rsidRDefault="00097205">
    <w:pPr>
      <w:pStyle w:val="a7"/>
      <w:rPr>
        <w:sz w:val="16"/>
      </w:rPr>
    </w:pPr>
    <w:r>
      <w:rPr>
        <w:sz w:val="16"/>
      </w:rPr>
      <w:t>Исх. № Исх-3045/03-01 от 21.11.2014, Вх. № вхд-04338  от 24.11.2014, Подписано ЭЦП: Матюшова Елена Ивановна, начальник отдела 21.11.2014 16:26:33; Никонов Константин Владимирович, начальник Департамента 21.11.2014 17:09:41; Борисенко Игорь Владимирович, заместитель начальника Департамента 21.11.2014 17:03:47,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1DA" w:rsidRDefault="008A41DA" w:rsidP="00D100F9">
      <w:pPr>
        <w:spacing w:after="0" w:line="240" w:lineRule="auto"/>
      </w:pPr>
      <w:r>
        <w:separator/>
      </w:r>
    </w:p>
  </w:footnote>
  <w:footnote w:type="continuationSeparator" w:id="1">
    <w:p w:rsidR="008A41DA" w:rsidRDefault="008A41DA" w:rsidP="00D1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261583"/>
      <w:docPartObj>
        <w:docPartGallery w:val="Page Numbers (Top of Page)"/>
        <w:docPartUnique/>
      </w:docPartObj>
    </w:sdtPr>
    <w:sdtContent>
      <w:p w:rsidR="00433D3C" w:rsidRDefault="00CF46BD">
        <w:pPr>
          <w:pStyle w:val="a5"/>
          <w:jc w:val="center"/>
        </w:pPr>
        <w:r>
          <w:fldChar w:fldCharType="begin"/>
        </w:r>
        <w:r w:rsidR="00433D3C">
          <w:instrText>PAGE   \* MERGEFORMAT</w:instrText>
        </w:r>
        <w:r>
          <w:fldChar w:fldCharType="separate"/>
        </w:r>
        <w:r w:rsidR="00816413">
          <w:rPr>
            <w:noProof/>
          </w:rPr>
          <w:t>3</w:t>
        </w:r>
        <w:r>
          <w:fldChar w:fldCharType="end"/>
        </w:r>
      </w:p>
    </w:sdtContent>
  </w:sdt>
  <w:p w:rsidR="00D100F9" w:rsidRDefault="00D100F9" w:rsidP="00D100F9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A6D"/>
    <w:rsid w:val="0003120E"/>
    <w:rsid w:val="00060836"/>
    <w:rsid w:val="00097205"/>
    <w:rsid w:val="001A08F1"/>
    <w:rsid w:val="00227753"/>
    <w:rsid w:val="002753AD"/>
    <w:rsid w:val="002F1BDA"/>
    <w:rsid w:val="00326A6D"/>
    <w:rsid w:val="003D7792"/>
    <w:rsid w:val="003F21EC"/>
    <w:rsid w:val="00433D3C"/>
    <w:rsid w:val="00510418"/>
    <w:rsid w:val="00512298"/>
    <w:rsid w:val="00652FEB"/>
    <w:rsid w:val="00695190"/>
    <w:rsid w:val="006A7B6A"/>
    <w:rsid w:val="00702E59"/>
    <w:rsid w:val="00816413"/>
    <w:rsid w:val="008A41DA"/>
    <w:rsid w:val="008A7B09"/>
    <w:rsid w:val="009A6CE2"/>
    <w:rsid w:val="00A1160A"/>
    <w:rsid w:val="00C87CB0"/>
    <w:rsid w:val="00CF46BD"/>
    <w:rsid w:val="00D100F9"/>
    <w:rsid w:val="00E03705"/>
    <w:rsid w:val="00E27979"/>
    <w:rsid w:val="00E33438"/>
    <w:rsid w:val="00E42532"/>
    <w:rsid w:val="00E73B76"/>
    <w:rsid w:val="00ED57A6"/>
    <w:rsid w:val="00F84F9E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AD"/>
  </w:style>
  <w:style w:type="paragraph" w:styleId="1">
    <w:name w:val="heading 1"/>
    <w:basedOn w:val="a"/>
    <w:link w:val="10"/>
    <w:uiPriority w:val="9"/>
    <w:qFormat/>
    <w:rsid w:val="00D10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B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B76"/>
  </w:style>
  <w:style w:type="paragraph" w:styleId="a5">
    <w:name w:val="header"/>
    <w:basedOn w:val="a"/>
    <w:link w:val="a6"/>
    <w:uiPriority w:val="99"/>
    <w:unhideWhenUsed/>
    <w:rsid w:val="00D1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0F9"/>
  </w:style>
  <w:style w:type="paragraph" w:styleId="a7">
    <w:name w:val="footer"/>
    <w:basedOn w:val="a"/>
    <w:link w:val="a8"/>
    <w:uiPriority w:val="99"/>
    <w:unhideWhenUsed/>
    <w:rsid w:val="00D1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0F9"/>
  </w:style>
  <w:style w:type="character" w:customStyle="1" w:styleId="10">
    <w:name w:val="Заголовок 1 Знак"/>
    <w:basedOn w:val="a0"/>
    <w:link w:val="1"/>
    <w:uiPriority w:val="9"/>
    <w:rsid w:val="00D10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953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kadry.ru/" TargetMode="External"/><Relationship Id="rId13" Type="http://schemas.openxmlformats.org/officeDocument/2006/relationships/hyperlink" Target="http://vip.1kadry.ru/" TargetMode="External"/><Relationship Id="rId18" Type="http://schemas.openxmlformats.org/officeDocument/2006/relationships/hyperlink" Target="http://vip.1kadry.ru/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vip.1kadry.ru/" TargetMode="External"/><Relationship Id="rId12" Type="http://schemas.openxmlformats.org/officeDocument/2006/relationships/hyperlink" Target="http://vip.1kadry.ru/" TargetMode="External"/><Relationship Id="rId17" Type="http://schemas.openxmlformats.org/officeDocument/2006/relationships/hyperlink" Target="http://vip.1kad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p.1kadry.ru/" TargetMode="External"/><Relationship Id="rId20" Type="http://schemas.openxmlformats.org/officeDocument/2006/relationships/hyperlink" Target="http://vip.1kad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kadry.ru/" TargetMode="External"/><Relationship Id="rId11" Type="http://schemas.openxmlformats.org/officeDocument/2006/relationships/hyperlink" Target="http://vip.1kadry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vip.1kadr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ip.1kadry.ru/" TargetMode="External"/><Relationship Id="rId19" Type="http://schemas.openxmlformats.org/officeDocument/2006/relationships/hyperlink" Target="http://vip.1kadry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vip.1kadry.ru/" TargetMode="External"/><Relationship Id="rId14" Type="http://schemas.openxmlformats.org/officeDocument/2006/relationships/hyperlink" Target="http://vip.1kadry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WIN7XP</cp:lastModifiedBy>
  <cp:revision>2</cp:revision>
  <cp:lastPrinted>2014-11-25T08:47:00Z</cp:lastPrinted>
  <dcterms:created xsi:type="dcterms:W3CDTF">2014-11-25T08:53:00Z</dcterms:created>
  <dcterms:modified xsi:type="dcterms:W3CDTF">2014-11-25T08:53:00Z</dcterms:modified>
</cp:coreProperties>
</file>